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12FE" w14:textId="77777777" w:rsidR="00A2443B" w:rsidRPr="00A2443B" w:rsidRDefault="00A2443B" w:rsidP="00A2443B">
      <w:pPr>
        <w:shd w:val="clear" w:color="auto" w:fill="FFFFFF"/>
        <w:spacing w:after="270" w:line="930" w:lineRule="atLeast"/>
        <w:textAlignment w:val="baseline"/>
        <w:outlineLvl w:val="0"/>
        <w:rPr>
          <w:rFonts w:ascii="Lucida Bright" w:eastAsia="Times New Roman" w:hAnsi="Lucida Bright" w:cs="Times New Roman"/>
          <w:kern w:val="36"/>
          <w:sz w:val="28"/>
          <w:szCs w:val="28"/>
          <w:lang w:eastAsia="nl-NL"/>
        </w:rPr>
      </w:pPr>
      <w:r w:rsidRPr="00A2443B">
        <w:rPr>
          <w:rFonts w:ascii="Lucida Bright" w:eastAsia="Times New Roman" w:hAnsi="Lucida Bright" w:cs="Times New Roman"/>
          <w:kern w:val="36"/>
          <w:sz w:val="28"/>
          <w:szCs w:val="28"/>
          <w:lang w:eastAsia="nl-NL"/>
        </w:rPr>
        <w:t>‘De politiek’ liet problemen rond integratie te lang onbenoemd</w:t>
      </w:r>
    </w:p>
    <w:p w14:paraId="1BA6A32C" w14:textId="77777777" w:rsidR="00A2443B" w:rsidRPr="00A2443B" w:rsidRDefault="00A2443B" w:rsidP="00A2443B">
      <w:pPr>
        <w:pStyle w:val="Geenafstand"/>
        <w:rPr>
          <w:lang w:eastAsia="nl-NL"/>
        </w:rPr>
      </w:pPr>
      <w:r w:rsidRPr="00A2443B">
        <w:rPr>
          <w:rFonts w:ascii="inherit" w:hAnsi="inherit"/>
          <w:color w:val="D30910"/>
          <w:sz w:val="21"/>
          <w:bdr w:val="none" w:sz="0" w:space="0" w:color="auto" w:frame="1"/>
          <w:lang w:eastAsia="nl-NL"/>
        </w:rPr>
        <w:t>Twintig jaar na ‘het multiculturele drama’</w:t>
      </w:r>
      <w:r w:rsidRPr="00A2443B">
        <w:rPr>
          <w:lang w:eastAsia="nl-NL"/>
        </w:rPr>
        <w:t> Toen Paul Scheffer kritiek uitte op de multiculturele samenleving, leidde dat tot politieke afkeer. Nu ziet bijna iederéén een multicultureel drama.</w:t>
      </w:r>
    </w:p>
    <w:p w14:paraId="4F4B6E66" w14:textId="36BFD9FD" w:rsidR="00A2443B" w:rsidRPr="00A2443B" w:rsidRDefault="00A2443B" w:rsidP="00A2443B">
      <w:pPr>
        <w:shd w:val="clear" w:color="auto" w:fill="F8F8F8"/>
        <w:spacing w:after="0" w:line="240" w:lineRule="auto"/>
        <w:textAlignment w:val="baseline"/>
        <w:rPr>
          <w:rFonts w:eastAsia="Times New Roman" w:cstheme="minorHAnsi"/>
          <w:lang w:eastAsia="nl-NL"/>
        </w:rPr>
      </w:pPr>
    </w:p>
    <w:p w14:paraId="1BD73119" w14:textId="77777777" w:rsidR="00A2443B" w:rsidRPr="00A2443B" w:rsidRDefault="00A2443B" w:rsidP="00A2443B">
      <w:pPr>
        <w:spacing w:after="0" w:line="240" w:lineRule="auto"/>
        <w:textAlignment w:val="baseline"/>
        <w:rPr>
          <w:rFonts w:eastAsia="Times New Roman" w:cstheme="minorHAnsi"/>
          <w:b/>
          <w:bCs/>
          <w:lang w:eastAsia="nl-NL"/>
        </w:rPr>
      </w:pPr>
      <w:r w:rsidRPr="00A2443B">
        <w:rPr>
          <w:rFonts w:eastAsia="Times New Roman" w:cstheme="minorHAnsi"/>
          <w:b/>
          <w:bCs/>
          <w:bdr w:val="none" w:sz="0" w:space="0" w:color="auto" w:frame="1"/>
          <w:lang w:eastAsia="nl-NL"/>
        </w:rPr>
        <w:t>Manal Salhi (26), arts in opleiding in het Erasmus MC.Foto Khalid Amakran </w:t>
      </w:r>
    </w:p>
    <w:p w14:paraId="29835118" w14:textId="77777777" w:rsidR="00A2443B" w:rsidRPr="00A2443B" w:rsidRDefault="00A2443B" w:rsidP="00A2443B">
      <w:pPr>
        <w:spacing w:after="0" w:line="408" w:lineRule="atLeast"/>
        <w:textAlignment w:val="baseline"/>
        <w:rPr>
          <w:rFonts w:eastAsia="Times New Roman" w:cstheme="minorHAnsi"/>
          <w:lang w:eastAsia="nl-NL"/>
        </w:rPr>
      </w:pPr>
      <w:r w:rsidRPr="00A2443B">
        <w:rPr>
          <w:rFonts w:eastAsia="Times New Roman" w:cstheme="minorHAnsi"/>
          <w:lang w:eastAsia="nl-NL"/>
        </w:rPr>
        <w:t>Ze was zeventien en woedend. Kai Pattipilohy, toen actief voor de Jonge Socialisten in de PvdA, had in </w:t>
      </w:r>
      <w:r w:rsidRPr="00A2443B">
        <w:rPr>
          <w:rFonts w:eastAsia="Times New Roman" w:cstheme="minorHAnsi"/>
          <w:i/>
          <w:iCs/>
          <w:bdr w:val="none" w:sz="0" w:space="0" w:color="auto" w:frame="1"/>
          <w:lang w:eastAsia="nl-NL"/>
        </w:rPr>
        <w:t>NRC</w:t>
      </w:r>
      <w:r w:rsidRPr="00A2443B">
        <w:rPr>
          <w:rFonts w:eastAsia="Times New Roman" w:cstheme="minorHAnsi"/>
          <w:lang w:eastAsia="nl-NL"/>
        </w:rPr>
        <w:t> gelezen hoe haar partijgenoot Paul Scheffer afstand nam van enkele decennia sociaal-democratische orthodoxie. „Integratie met behoud van eigen identiteit is een vrome leugen”, schreef Scheffer, „die niet zoals nu door de overheid moet worden aangemoedigd.”</w:t>
      </w:r>
    </w:p>
    <w:p w14:paraId="2DCAC45C" w14:textId="77777777" w:rsidR="00A2443B" w:rsidRPr="00A2443B" w:rsidRDefault="00A2443B" w:rsidP="00A2443B">
      <w:pPr>
        <w:spacing w:after="0" w:line="408" w:lineRule="atLeast"/>
        <w:textAlignment w:val="baseline"/>
        <w:rPr>
          <w:rFonts w:eastAsia="Times New Roman" w:cstheme="minorHAnsi"/>
          <w:lang w:eastAsia="nl-NL"/>
        </w:rPr>
      </w:pPr>
      <w:r w:rsidRPr="00A2443B">
        <w:rPr>
          <w:rFonts w:eastAsia="Times New Roman" w:cstheme="minorHAnsi"/>
          <w:lang w:eastAsia="nl-NL"/>
        </w:rPr>
        <w:t>Pattipilohy, een scholier in Amsterdam, schreef kort na het verschijnen van Scheffers essay een tegenstuk </w:t>
      </w:r>
      <w:hyperlink r:id="rId8" w:history="1">
        <w:r w:rsidRPr="00A2443B">
          <w:rPr>
            <w:rFonts w:eastAsia="Times New Roman" w:cstheme="minorHAnsi"/>
            <w:color w:val="0B4F89"/>
            <w:u w:val="single"/>
            <w:bdr w:val="none" w:sz="0" w:space="0" w:color="auto" w:frame="1"/>
            <w:lang w:eastAsia="nl-NL"/>
          </w:rPr>
          <w:t>in het tijdschrift Socialisme &amp; Democratie</w:t>
        </w:r>
      </w:hyperlink>
      <w:r w:rsidRPr="00A2443B">
        <w:rPr>
          <w:rFonts w:eastAsia="Times New Roman" w:cstheme="minorHAnsi"/>
          <w:lang w:eastAsia="nl-NL"/>
        </w:rPr>
        <w:t>. „Aanpassing aan de westerse, dominante mannencultuur zal fataal zijn voor de door de PvdA gepropagandeerde beginselen vrijheid, gelijkwaardigheid en solidariteit.” Ze droomde van „een multicultureel sprookje, waarin iedereen door de erkenning van gelijkwaardigheid de kansen kan krijgen die hem of haar toekomen.”</w:t>
      </w:r>
    </w:p>
    <w:p w14:paraId="26A0C3DA" w14:textId="77777777" w:rsidR="00A2443B" w:rsidRDefault="00A2443B" w:rsidP="00A2443B">
      <w:pPr>
        <w:spacing w:after="89" w:line="432" w:lineRule="atLeast"/>
        <w:textAlignment w:val="baseline"/>
        <w:outlineLvl w:val="1"/>
        <w:rPr>
          <w:rFonts w:eastAsia="Times New Roman" w:cstheme="minorHAnsi"/>
          <w:lang w:eastAsia="nl-NL"/>
        </w:rPr>
      </w:pPr>
    </w:p>
    <w:p w14:paraId="1E7EFB93" w14:textId="62CE7D10" w:rsidR="00A2443B" w:rsidRPr="00A2443B" w:rsidRDefault="00A2443B" w:rsidP="00A2443B">
      <w:pPr>
        <w:spacing w:after="89" w:line="432" w:lineRule="atLeast"/>
        <w:textAlignment w:val="baseline"/>
        <w:outlineLvl w:val="1"/>
        <w:rPr>
          <w:rFonts w:eastAsia="Times New Roman" w:cstheme="minorHAnsi"/>
          <w:lang w:eastAsia="nl-NL"/>
        </w:rPr>
      </w:pPr>
      <w:r w:rsidRPr="00A2443B">
        <w:rPr>
          <w:rFonts w:eastAsia="Times New Roman" w:cstheme="minorHAnsi"/>
          <w:lang w:eastAsia="nl-NL"/>
        </w:rPr>
        <w:t>Ommezwaai</w:t>
      </w:r>
    </w:p>
    <w:p w14:paraId="08860827" w14:textId="77777777" w:rsidR="00A2443B" w:rsidRPr="00A2443B" w:rsidRDefault="00A2443B" w:rsidP="00A2443B">
      <w:pPr>
        <w:spacing w:after="270" w:line="408" w:lineRule="atLeast"/>
        <w:textAlignment w:val="baseline"/>
        <w:rPr>
          <w:rFonts w:eastAsia="Times New Roman" w:cstheme="minorHAnsi"/>
          <w:lang w:eastAsia="nl-NL"/>
        </w:rPr>
      </w:pPr>
      <w:r w:rsidRPr="00A2443B">
        <w:rPr>
          <w:rFonts w:eastAsia="Times New Roman" w:cstheme="minorHAnsi"/>
          <w:lang w:eastAsia="nl-NL"/>
        </w:rPr>
        <w:t>Toen de Tweede Kamer in april 2000 naar aanleiding van het essay twee dagen debatteerde, zei PvdA-fractievoorzitter Ad Melkert: „Het samenkomen van zeer uiteenlopende culturen is de jongste aflevering van de geschiedenis van de migrerende mens. Het is geen drama vervuld van noodlot.” Minister Roger van Boxtel (Integratie, D66): „Nederland is kleurrijk geworden. Nederland is van confectie naar variatie gegaan.” Ook op rechts was de toon grotendeels optimistisch; VVD-leider Hans Dijkstal had “een positief beeld” over integratie.</w:t>
      </w:r>
    </w:p>
    <w:p w14:paraId="18F37A2A" w14:textId="77777777" w:rsidR="00A2443B" w:rsidRPr="00A2443B" w:rsidRDefault="00A2443B" w:rsidP="00A2443B">
      <w:pPr>
        <w:spacing w:after="270" w:line="408" w:lineRule="atLeast"/>
        <w:textAlignment w:val="baseline"/>
        <w:rPr>
          <w:rFonts w:eastAsia="Times New Roman" w:cstheme="minorHAnsi"/>
          <w:lang w:eastAsia="nl-NL"/>
        </w:rPr>
      </w:pPr>
      <w:r w:rsidRPr="00A2443B">
        <w:rPr>
          <w:rFonts w:eastAsia="Times New Roman" w:cstheme="minorHAnsi"/>
          <w:lang w:eastAsia="nl-NL"/>
        </w:rPr>
        <w:t>Politiek, zegt toenmalig SP-leider Jan Marijnissen, is een grote gelijkmaker. „Nederland is lang niet zo gepolariseerd als vaak gedacht wordt. Er ontstaat in de politiek snel consensus. Het debat over multiculturalisme is daar het beste voorbeeld van.” In de jaren tachtig stond de SP op links alleen in het integratiedebat, zegt Marijnissen. „Toen trokken we aan de bel over de problemen met gastarbeiders in oude volkswijken. Door andere linkse partijen werden we ongeveer geëxecuteerd. We waren racisten, omdat we zeiden: jongens, er gaan dingen niet goed.”</w:t>
      </w:r>
    </w:p>
    <w:p w14:paraId="4FA2675C" w14:textId="77777777" w:rsidR="00A2443B" w:rsidRPr="00A2443B" w:rsidRDefault="00A2443B" w:rsidP="00A2443B">
      <w:pPr>
        <w:spacing w:after="270" w:line="408" w:lineRule="atLeast"/>
        <w:textAlignment w:val="baseline"/>
        <w:rPr>
          <w:rFonts w:eastAsia="Times New Roman" w:cstheme="minorHAnsi"/>
          <w:lang w:eastAsia="nl-NL"/>
        </w:rPr>
      </w:pPr>
      <w:r w:rsidRPr="00A2443B">
        <w:rPr>
          <w:rFonts w:eastAsia="Times New Roman" w:cstheme="minorHAnsi"/>
          <w:lang w:eastAsia="nl-NL"/>
        </w:rPr>
        <w:t>Na 2000 veranderde het debat, zegt Marijnissen. Deels kwam dat misschien doordat juist een PvdA-ideoloog kritische kanttekeningen plaatste bij de gedeelde opvattingen van destijds. Ook zal het hebben gelegen aan de gebeurtenissen in het begin van dat decennium: de aanslagen van 11 september, de moorden op Pim Fortuyn en Theo van Gogh en de opkomst van politici als Geert Wilders en Ayaan Hirsi Ali.</w:t>
      </w:r>
    </w:p>
    <w:p w14:paraId="72664C81" w14:textId="77777777" w:rsidR="00A2443B" w:rsidRPr="00A2443B" w:rsidRDefault="00A2443B" w:rsidP="00A2443B">
      <w:pPr>
        <w:spacing w:before="270" w:after="270" w:line="408" w:lineRule="atLeast"/>
        <w:textAlignment w:val="baseline"/>
        <w:rPr>
          <w:rFonts w:eastAsia="Times New Roman" w:cstheme="minorHAnsi"/>
          <w:lang w:eastAsia="nl-NL"/>
        </w:rPr>
      </w:pPr>
      <w:r w:rsidRPr="00A2443B">
        <w:rPr>
          <w:rFonts w:eastAsia="Times New Roman" w:cstheme="minorHAnsi"/>
          <w:lang w:eastAsia="nl-NL"/>
        </w:rPr>
        <w:lastRenderedPageBreak/>
        <w:t>Na 2002 vonden veel politieke partijen dat ‘de politiek’ problemen rond integratie te lang onbenoemd heeft gelaten. Kiezers die het daar wél over wilden hebben, zouden genegeerd zijn en zich daarom tot protestpartijen als de LPF en de PVV wenden. Ook al blijkt uit kiezersonderzoeken dat burgers meer zorgen hebben over onder meer de zorg en het klimaat werden immigratie en integratie hét thema.</w:t>
      </w:r>
    </w:p>
    <w:p w14:paraId="5991ED9E" w14:textId="77777777" w:rsidR="00A2443B" w:rsidRPr="00A2443B" w:rsidRDefault="00A2443B" w:rsidP="00A2443B">
      <w:pPr>
        <w:spacing w:after="270" w:line="408" w:lineRule="atLeast"/>
        <w:textAlignment w:val="baseline"/>
        <w:rPr>
          <w:rFonts w:eastAsia="Times New Roman" w:cstheme="minorHAnsi"/>
          <w:lang w:eastAsia="nl-NL"/>
        </w:rPr>
      </w:pPr>
      <w:r w:rsidRPr="00A2443B">
        <w:rPr>
          <w:rFonts w:eastAsia="Times New Roman" w:cstheme="minorHAnsi"/>
          <w:lang w:eastAsia="nl-NL"/>
        </w:rPr>
        <w:t>Links is kritischer geworden, maar blijft worstelen met het thema. Enerzijds beschermen linkse partijen etnische minderheden en het belang van cultureel verschil. Anderzijds laten vooral PvdA en SP zich feller uit over integratie. Zo pleitte toenmalig PvdA-leider Wouter Bos in 2009 in een kritische integratienota voor „een beschaafde vorm van nationalisme”. Huidig partijleider Lodewijk Asscher schreef anderhalf jaar geleden eveneens een kritische nota over migratie, maar publiceerde die nog niet.</w:t>
      </w:r>
    </w:p>
    <w:p w14:paraId="4E55B0DF" w14:textId="77777777" w:rsidR="00A2443B" w:rsidRPr="00A2443B" w:rsidRDefault="00A2443B" w:rsidP="00A2443B">
      <w:pPr>
        <w:spacing w:after="270" w:line="408" w:lineRule="atLeast"/>
        <w:textAlignment w:val="baseline"/>
        <w:rPr>
          <w:rFonts w:eastAsia="Times New Roman" w:cstheme="minorHAnsi"/>
          <w:lang w:eastAsia="nl-NL"/>
        </w:rPr>
      </w:pPr>
      <w:r w:rsidRPr="00A2443B">
        <w:rPr>
          <w:rFonts w:eastAsia="Times New Roman" w:cstheme="minorHAnsi"/>
          <w:lang w:eastAsia="nl-NL"/>
        </w:rPr>
        <w:t>Aan de rechterflank heeft zich met eerst de LPF, toen de PVV en nu ook FVD een nationaal-populistische stroming gevestigd in het politieke systeem. Die keert zich tegen immigratie, wil vooral assimilatie in plaats van integratie, en wil een traditionele versie van de Nederlandse cultuur beschermen.</w:t>
      </w:r>
    </w:p>
    <w:p w14:paraId="21BF2D4D" w14:textId="7D338416" w:rsidR="00A2443B" w:rsidRPr="00A2443B" w:rsidRDefault="00A2443B" w:rsidP="00A2443B">
      <w:pPr>
        <w:pBdr>
          <w:top w:val="single" w:sz="4" w:space="1" w:color="auto"/>
        </w:pBdr>
        <w:spacing w:after="270" w:line="408" w:lineRule="atLeast"/>
        <w:textAlignment w:val="baseline"/>
        <w:rPr>
          <w:rFonts w:eastAsia="Times New Roman" w:cstheme="minorHAnsi"/>
          <w:lang w:eastAsia="nl-NL"/>
        </w:rPr>
      </w:pPr>
      <w:bookmarkStart w:id="0" w:name="_GoBack"/>
      <w:bookmarkEnd w:id="0"/>
      <w:r>
        <w:rPr>
          <w:rFonts w:eastAsia="Times New Roman" w:cstheme="minorHAnsi"/>
          <w:lang w:eastAsia="nl-NL"/>
        </w:rPr>
        <w:t xml:space="preserve">Bron: </w:t>
      </w:r>
      <w:hyperlink r:id="rId9" w:history="1">
        <w:r w:rsidRPr="001E0CCB">
          <w:rPr>
            <w:rStyle w:val="Hyperlink"/>
            <w:rFonts w:eastAsia="Times New Roman" w:cstheme="minorHAnsi"/>
            <w:lang w:eastAsia="nl-NL"/>
          </w:rPr>
          <w:t>https://www.nrc.nl/nieuws/2020/01/28/in-de-ban-van-het-drama-a3988437</w:t>
        </w:r>
      </w:hyperlink>
      <w:r>
        <w:rPr>
          <w:rFonts w:eastAsia="Times New Roman" w:cstheme="minorHAnsi"/>
          <w:lang w:eastAsia="nl-NL"/>
        </w:rPr>
        <w:t xml:space="preserve"> </w:t>
      </w:r>
    </w:p>
    <w:sectPr w:rsidR="00A2443B" w:rsidRPr="00A2443B" w:rsidSect="00A2443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29C"/>
    <w:multiLevelType w:val="multilevel"/>
    <w:tmpl w:val="2F30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14407"/>
    <w:multiLevelType w:val="multilevel"/>
    <w:tmpl w:val="FF2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91047"/>
    <w:multiLevelType w:val="multilevel"/>
    <w:tmpl w:val="67A6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E7F8E"/>
    <w:multiLevelType w:val="multilevel"/>
    <w:tmpl w:val="921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B4261"/>
    <w:multiLevelType w:val="multilevel"/>
    <w:tmpl w:val="80A0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25085"/>
    <w:multiLevelType w:val="multilevel"/>
    <w:tmpl w:val="94C23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71744"/>
    <w:multiLevelType w:val="multilevel"/>
    <w:tmpl w:val="8F14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3B"/>
    <w:rsid w:val="006717D6"/>
    <w:rsid w:val="00854AA6"/>
    <w:rsid w:val="00A24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09D1"/>
  <w15:chartTrackingRefBased/>
  <w15:docId w15:val="{991FFAC1-DE11-494D-BCE8-21C7346C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443B"/>
    <w:pPr>
      <w:spacing w:after="0" w:line="240" w:lineRule="auto"/>
    </w:pPr>
  </w:style>
  <w:style w:type="character" w:styleId="Hyperlink">
    <w:name w:val="Hyperlink"/>
    <w:basedOn w:val="Standaardalinea-lettertype"/>
    <w:uiPriority w:val="99"/>
    <w:unhideWhenUsed/>
    <w:rsid w:val="00A2443B"/>
    <w:rPr>
      <w:color w:val="0563C1" w:themeColor="hyperlink"/>
      <w:u w:val="single"/>
    </w:rPr>
  </w:style>
  <w:style w:type="character" w:styleId="Onopgelostemelding">
    <w:name w:val="Unresolved Mention"/>
    <w:basedOn w:val="Standaardalinea-lettertype"/>
    <w:uiPriority w:val="99"/>
    <w:semiHidden/>
    <w:unhideWhenUsed/>
    <w:rsid w:val="00A2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51959">
      <w:bodyDiv w:val="1"/>
      <w:marLeft w:val="0"/>
      <w:marRight w:val="0"/>
      <w:marTop w:val="0"/>
      <w:marBottom w:val="0"/>
      <w:divBdr>
        <w:top w:val="none" w:sz="0" w:space="0" w:color="auto"/>
        <w:left w:val="none" w:sz="0" w:space="0" w:color="auto"/>
        <w:bottom w:val="none" w:sz="0" w:space="0" w:color="auto"/>
        <w:right w:val="none" w:sz="0" w:space="0" w:color="auto"/>
      </w:divBdr>
      <w:divsChild>
        <w:div w:id="1768961283">
          <w:marLeft w:val="0"/>
          <w:marRight w:val="0"/>
          <w:marTop w:val="0"/>
          <w:marBottom w:val="0"/>
          <w:divBdr>
            <w:top w:val="none" w:sz="0" w:space="0" w:color="auto"/>
            <w:left w:val="none" w:sz="0" w:space="0" w:color="auto"/>
            <w:bottom w:val="single" w:sz="6" w:space="0" w:color="EAEAEA"/>
            <w:right w:val="none" w:sz="0" w:space="0" w:color="auto"/>
          </w:divBdr>
          <w:divsChild>
            <w:div w:id="94713579">
              <w:marLeft w:val="0"/>
              <w:marRight w:val="0"/>
              <w:marTop w:val="100"/>
              <w:marBottom w:val="100"/>
              <w:divBdr>
                <w:top w:val="none" w:sz="0" w:space="0" w:color="auto"/>
                <w:left w:val="none" w:sz="0" w:space="0" w:color="auto"/>
                <w:bottom w:val="none" w:sz="0" w:space="0" w:color="auto"/>
                <w:right w:val="none" w:sz="0" w:space="0" w:color="auto"/>
              </w:divBdr>
              <w:divsChild>
                <w:div w:id="11264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6544">
          <w:marLeft w:val="0"/>
          <w:marRight w:val="0"/>
          <w:marTop w:val="360"/>
          <w:marBottom w:val="0"/>
          <w:divBdr>
            <w:top w:val="none" w:sz="0" w:space="0" w:color="auto"/>
            <w:left w:val="none" w:sz="0" w:space="0" w:color="auto"/>
            <w:bottom w:val="none" w:sz="0" w:space="0" w:color="auto"/>
            <w:right w:val="none" w:sz="0" w:space="0" w:color="auto"/>
          </w:divBdr>
          <w:divsChild>
            <w:div w:id="1331061786">
              <w:marLeft w:val="0"/>
              <w:marRight w:val="0"/>
              <w:marTop w:val="0"/>
              <w:marBottom w:val="0"/>
              <w:divBdr>
                <w:top w:val="none" w:sz="0" w:space="0" w:color="auto"/>
                <w:left w:val="none" w:sz="0" w:space="0" w:color="auto"/>
                <w:bottom w:val="none" w:sz="0" w:space="0" w:color="auto"/>
                <w:right w:val="none" w:sz="0" w:space="0" w:color="auto"/>
              </w:divBdr>
              <w:divsChild>
                <w:div w:id="1538814622">
                  <w:marLeft w:val="0"/>
                  <w:marRight w:val="0"/>
                  <w:marTop w:val="0"/>
                  <w:marBottom w:val="0"/>
                  <w:divBdr>
                    <w:top w:val="none" w:sz="0" w:space="0" w:color="auto"/>
                    <w:left w:val="none" w:sz="0" w:space="0" w:color="auto"/>
                    <w:bottom w:val="none" w:sz="0" w:space="0" w:color="auto"/>
                    <w:right w:val="none" w:sz="0" w:space="0" w:color="auto"/>
                  </w:divBdr>
                  <w:divsChild>
                    <w:div w:id="1991130285">
                      <w:marLeft w:val="0"/>
                      <w:marRight w:val="0"/>
                      <w:marTop w:val="0"/>
                      <w:marBottom w:val="0"/>
                      <w:divBdr>
                        <w:top w:val="none" w:sz="0" w:space="0" w:color="auto"/>
                        <w:left w:val="none" w:sz="0" w:space="0" w:color="auto"/>
                        <w:bottom w:val="none" w:sz="0" w:space="0" w:color="auto"/>
                        <w:right w:val="none" w:sz="0" w:space="0" w:color="auto"/>
                      </w:divBdr>
                      <w:divsChild>
                        <w:div w:id="1414474562">
                          <w:marLeft w:val="0"/>
                          <w:marRight w:val="0"/>
                          <w:marTop w:val="0"/>
                          <w:marBottom w:val="0"/>
                          <w:divBdr>
                            <w:top w:val="none" w:sz="0" w:space="0" w:color="auto"/>
                            <w:left w:val="none" w:sz="0" w:space="0" w:color="auto"/>
                            <w:bottom w:val="none" w:sz="0" w:space="0" w:color="auto"/>
                            <w:right w:val="none" w:sz="0" w:space="0" w:color="auto"/>
                          </w:divBdr>
                          <w:divsChild>
                            <w:div w:id="790054819">
                              <w:marLeft w:val="0"/>
                              <w:marRight w:val="0"/>
                              <w:marTop w:val="0"/>
                              <w:marBottom w:val="0"/>
                              <w:divBdr>
                                <w:top w:val="none" w:sz="0" w:space="0" w:color="auto"/>
                                <w:left w:val="none" w:sz="0" w:space="0" w:color="auto"/>
                                <w:bottom w:val="none" w:sz="0" w:space="0" w:color="auto"/>
                                <w:right w:val="none" w:sz="0" w:space="0" w:color="auto"/>
                              </w:divBdr>
                              <w:divsChild>
                                <w:div w:id="1305894648">
                                  <w:marLeft w:val="0"/>
                                  <w:marRight w:val="0"/>
                                  <w:marTop w:val="0"/>
                                  <w:marBottom w:val="270"/>
                                  <w:divBdr>
                                    <w:top w:val="none" w:sz="0" w:space="0" w:color="auto"/>
                                    <w:left w:val="none" w:sz="0" w:space="0" w:color="auto"/>
                                    <w:bottom w:val="none" w:sz="0" w:space="0" w:color="auto"/>
                                    <w:right w:val="none" w:sz="0" w:space="0" w:color="auto"/>
                                  </w:divBdr>
                                </w:div>
                                <w:div w:id="1285388254">
                                  <w:marLeft w:val="0"/>
                                  <w:marRight w:val="0"/>
                                  <w:marTop w:val="0"/>
                                  <w:marBottom w:val="0"/>
                                  <w:divBdr>
                                    <w:top w:val="none" w:sz="0" w:space="0" w:color="auto"/>
                                    <w:left w:val="none" w:sz="0" w:space="0" w:color="auto"/>
                                    <w:bottom w:val="none" w:sz="0" w:space="0" w:color="auto"/>
                                    <w:right w:val="none" w:sz="0" w:space="0" w:color="auto"/>
                                  </w:divBdr>
                                  <w:divsChild>
                                    <w:div w:id="633171838">
                                      <w:marLeft w:val="0"/>
                                      <w:marRight w:val="0"/>
                                      <w:marTop w:val="0"/>
                                      <w:marBottom w:val="0"/>
                                      <w:divBdr>
                                        <w:top w:val="none" w:sz="0" w:space="0" w:color="auto"/>
                                        <w:left w:val="none" w:sz="0" w:space="0" w:color="auto"/>
                                        <w:bottom w:val="none" w:sz="0" w:space="0" w:color="auto"/>
                                        <w:right w:val="none" w:sz="0" w:space="0" w:color="auto"/>
                                      </w:divBdr>
                                      <w:divsChild>
                                        <w:div w:id="2106068209">
                                          <w:marLeft w:val="0"/>
                                          <w:marRight w:val="180"/>
                                          <w:marTop w:val="0"/>
                                          <w:marBottom w:val="0"/>
                                          <w:divBdr>
                                            <w:top w:val="none" w:sz="0" w:space="0" w:color="auto"/>
                                            <w:left w:val="none" w:sz="0" w:space="0" w:color="auto"/>
                                            <w:bottom w:val="none" w:sz="0" w:space="0" w:color="auto"/>
                                            <w:right w:val="none" w:sz="0" w:space="0" w:color="auto"/>
                                          </w:divBdr>
                                        </w:div>
                                        <w:div w:id="19341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57538">
                          <w:marLeft w:val="0"/>
                          <w:marRight w:val="0"/>
                          <w:marTop w:val="0"/>
                          <w:marBottom w:val="0"/>
                          <w:divBdr>
                            <w:top w:val="none" w:sz="0" w:space="0" w:color="auto"/>
                            <w:left w:val="none" w:sz="0" w:space="0" w:color="auto"/>
                            <w:bottom w:val="none" w:sz="0" w:space="0" w:color="auto"/>
                            <w:right w:val="none" w:sz="0" w:space="0" w:color="auto"/>
                          </w:divBdr>
                        </w:div>
                        <w:div w:id="373896132">
                          <w:marLeft w:val="3600"/>
                          <w:marRight w:val="0"/>
                          <w:marTop w:val="0"/>
                          <w:marBottom w:val="0"/>
                          <w:divBdr>
                            <w:top w:val="none" w:sz="0" w:space="0" w:color="auto"/>
                            <w:left w:val="none" w:sz="0" w:space="0" w:color="auto"/>
                            <w:bottom w:val="none" w:sz="0" w:space="0" w:color="auto"/>
                            <w:right w:val="none" w:sz="0" w:space="0" w:color="auto"/>
                          </w:divBdr>
                          <w:divsChild>
                            <w:div w:id="436222767">
                              <w:marLeft w:val="0"/>
                              <w:marRight w:val="0"/>
                              <w:marTop w:val="0"/>
                              <w:marBottom w:val="0"/>
                              <w:divBdr>
                                <w:top w:val="none" w:sz="0" w:space="0" w:color="auto"/>
                                <w:left w:val="none" w:sz="0" w:space="0" w:color="auto"/>
                                <w:bottom w:val="none" w:sz="0" w:space="0" w:color="auto"/>
                                <w:right w:val="none" w:sz="0" w:space="0" w:color="auto"/>
                              </w:divBdr>
                              <w:divsChild>
                                <w:div w:id="281767980">
                                  <w:blockQuote w:val="1"/>
                                  <w:marLeft w:val="0"/>
                                  <w:marRight w:val="0"/>
                                  <w:marTop w:val="0"/>
                                  <w:marBottom w:val="0"/>
                                  <w:divBdr>
                                    <w:top w:val="none" w:sz="0" w:space="0" w:color="auto"/>
                                    <w:left w:val="none" w:sz="0" w:space="0" w:color="auto"/>
                                    <w:bottom w:val="none" w:sz="0" w:space="0" w:color="auto"/>
                                    <w:right w:val="none" w:sz="0" w:space="0" w:color="auto"/>
                                  </w:divBdr>
                                </w:div>
                                <w:div w:id="713315919">
                                  <w:marLeft w:val="0"/>
                                  <w:marRight w:val="0"/>
                                  <w:marTop w:val="0"/>
                                  <w:marBottom w:val="0"/>
                                  <w:divBdr>
                                    <w:top w:val="none" w:sz="0" w:space="0" w:color="auto"/>
                                    <w:left w:val="none" w:sz="0" w:space="0" w:color="auto"/>
                                    <w:bottom w:val="none" w:sz="0" w:space="0" w:color="auto"/>
                                    <w:right w:val="none" w:sz="0" w:space="0" w:color="auto"/>
                                  </w:divBdr>
                                  <w:divsChild>
                                    <w:div w:id="1653362518">
                                      <w:marLeft w:val="0"/>
                                      <w:marRight w:val="0"/>
                                      <w:marTop w:val="0"/>
                                      <w:marBottom w:val="0"/>
                                      <w:divBdr>
                                        <w:top w:val="none" w:sz="0" w:space="0" w:color="auto"/>
                                        <w:left w:val="none" w:sz="0" w:space="0" w:color="auto"/>
                                        <w:bottom w:val="none" w:sz="0" w:space="0" w:color="auto"/>
                                        <w:right w:val="none" w:sz="0" w:space="0" w:color="auto"/>
                                      </w:divBdr>
                                    </w:div>
                                  </w:divsChild>
                                </w:div>
                                <w:div w:id="2024933354">
                                  <w:marLeft w:val="0"/>
                                  <w:marRight w:val="0"/>
                                  <w:marTop w:val="0"/>
                                  <w:marBottom w:val="0"/>
                                  <w:divBdr>
                                    <w:top w:val="none" w:sz="0" w:space="0" w:color="auto"/>
                                    <w:left w:val="none" w:sz="0" w:space="0" w:color="auto"/>
                                    <w:bottom w:val="none" w:sz="0" w:space="0" w:color="auto"/>
                                    <w:right w:val="none" w:sz="0" w:space="0" w:color="auto"/>
                                  </w:divBdr>
                                  <w:divsChild>
                                    <w:div w:id="648173344">
                                      <w:marLeft w:val="0"/>
                                      <w:marRight w:val="0"/>
                                      <w:marTop w:val="0"/>
                                      <w:marBottom w:val="300"/>
                                      <w:divBdr>
                                        <w:top w:val="none" w:sz="0" w:space="0" w:color="auto"/>
                                        <w:left w:val="none" w:sz="0" w:space="0" w:color="auto"/>
                                        <w:bottom w:val="none" w:sz="0" w:space="0" w:color="auto"/>
                                        <w:right w:val="none" w:sz="0" w:space="0" w:color="auto"/>
                                      </w:divBdr>
                                      <w:divsChild>
                                        <w:div w:id="1282834422">
                                          <w:marLeft w:val="0"/>
                                          <w:marRight w:val="0"/>
                                          <w:marTop w:val="0"/>
                                          <w:marBottom w:val="0"/>
                                          <w:divBdr>
                                            <w:top w:val="none" w:sz="0" w:space="0" w:color="auto"/>
                                            <w:left w:val="none" w:sz="0" w:space="0" w:color="auto"/>
                                            <w:bottom w:val="none" w:sz="0" w:space="0" w:color="auto"/>
                                            <w:right w:val="none" w:sz="0" w:space="0" w:color="auto"/>
                                          </w:divBdr>
                                          <w:divsChild>
                                            <w:div w:id="84245">
                                              <w:marLeft w:val="0"/>
                                              <w:marRight w:val="0"/>
                                              <w:marTop w:val="0"/>
                                              <w:marBottom w:val="0"/>
                                              <w:divBdr>
                                                <w:top w:val="none" w:sz="0" w:space="0" w:color="auto"/>
                                                <w:left w:val="none" w:sz="0" w:space="0" w:color="auto"/>
                                                <w:bottom w:val="none" w:sz="0" w:space="0" w:color="auto"/>
                                                <w:right w:val="none" w:sz="0" w:space="0" w:color="auto"/>
                                              </w:divBdr>
                                              <w:divsChild>
                                                <w:div w:id="1201045086">
                                                  <w:marLeft w:val="0"/>
                                                  <w:marRight w:val="0"/>
                                                  <w:marTop w:val="0"/>
                                                  <w:marBottom w:val="0"/>
                                                  <w:divBdr>
                                                    <w:top w:val="none" w:sz="0" w:space="0" w:color="auto"/>
                                                    <w:left w:val="none" w:sz="0" w:space="0" w:color="auto"/>
                                                    <w:bottom w:val="none" w:sz="0" w:space="0" w:color="auto"/>
                                                    <w:right w:val="none" w:sz="0" w:space="0" w:color="auto"/>
                                                  </w:divBdr>
                                                </w:div>
                                                <w:div w:id="1406565091">
                                                  <w:marLeft w:val="0"/>
                                                  <w:marRight w:val="0"/>
                                                  <w:marTop w:val="0"/>
                                                  <w:marBottom w:val="0"/>
                                                  <w:divBdr>
                                                    <w:top w:val="none" w:sz="0" w:space="0" w:color="auto"/>
                                                    <w:left w:val="none" w:sz="0" w:space="0" w:color="auto"/>
                                                    <w:bottom w:val="none" w:sz="0" w:space="0" w:color="auto"/>
                                                    <w:right w:val="none" w:sz="0" w:space="0" w:color="auto"/>
                                                  </w:divBdr>
                                                  <w:divsChild>
                                                    <w:div w:id="252982820">
                                                      <w:marLeft w:val="0"/>
                                                      <w:marRight w:val="0"/>
                                                      <w:marTop w:val="0"/>
                                                      <w:marBottom w:val="0"/>
                                                      <w:divBdr>
                                                        <w:top w:val="none" w:sz="0" w:space="0" w:color="auto"/>
                                                        <w:left w:val="none" w:sz="0" w:space="0" w:color="auto"/>
                                                        <w:bottom w:val="none" w:sz="0" w:space="0" w:color="auto"/>
                                                        <w:right w:val="none" w:sz="0" w:space="0" w:color="auto"/>
                                                      </w:divBdr>
                                                    </w:div>
                                                    <w:div w:id="236214057">
                                                      <w:marLeft w:val="0"/>
                                                      <w:marRight w:val="0"/>
                                                      <w:marTop w:val="0"/>
                                                      <w:marBottom w:val="0"/>
                                                      <w:divBdr>
                                                        <w:top w:val="none" w:sz="0" w:space="0" w:color="auto"/>
                                                        <w:left w:val="none" w:sz="0" w:space="0" w:color="auto"/>
                                                        <w:bottom w:val="none" w:sz="0" w:space="0" w:color="auto"/>
                                                        <w:right w:val="none" w:sz="0" w:space="0" w:color="auto"/>
                                                      </w:divBdr>
                                                      <w:divsChild>
                                                        <w:div w:id="711926607">
                                                          <w:marLeft w:val="0"/>
                                                          <w:marRight w:val="885"/>
                                                          <w:marTop w:val="0"/>
                                                          <w:marBottom w:val="0"/>
                                                          <w:divBdr>
                                                            <w:top w:val="none" w:sz="0" w:space="0" w:color="auto"/>
                                                            <w:left w:val="none" w:sz="0" w:space="0" w:color="auto"/>
                                                            <w:bottom w:val="none" w:sz="0" w:space="0" w:color="auto"/>
                                                            <w:right w:val="none" w:sz="0" w:space="0" w:color="auto"/>
                                                          </w:divBdr>
                                                          <w:divsChild>
                                                            <w:div w:id="436215097">
                                                              <w:marLeft w:val="0"/>
                                                              <w:marRight w:val="0"/>
                                                              <w:marTop w:val="0"/>
                                                              <w:marBottom w:val="0"/>
                                                              <w:divBdr>
                                                                <w:top w:val="none" w:sz="0" w:space="0" w:color="auto"/>
                                                                <w:left w:val="none" w:sz="0" w:space="0" w:color="auto"/>
                                                                <w:bottom w:val="none" w:sz="0" w:space="0" w:color="auto"/>
                                                                <w:right w:val="none" w:sz="0" w:space="0" w:color="auto"/>
                                                              </w:divBdr>
                                                            </w:div>
                                                          </w:divsChild>
                                                        </w:div>
                                                        <w:div w:id="11302273">
                                                          <w:marLeft w:val="0"/>
                                                          <w:marRight w:val="0"/>
                                                          <w:marTop w:val="75"/>
                                                          <w:marBottom w:val="75"/>
                                                          <w:divBdr>
                                                            <w:top w:val="none" w:sz="0" w:space="0" w:color="auto"/>
                                                            <w:left w:val="none" w:sz="0" w:space="0" w:color="auto"/>
                                                            <w:bottom w:val="none" w:sz="0" w:space="0" w:color="auto"/>
                                                            <w:right w:val="none" w:sz="0" w:space="0" w:color="auto"/>
                                                          </w:divBdr>
                                                          <w:divsChild>
                                                            <w:div w:id="7145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70053">
                                                      <w:marLeft w:val="-75"/>
                                                      <w:marRight w:val="0"/>
                                                      <w:marTop w:val="0"/>
                                                      <w:marBottom w:val="0"/>
                                                      <w:divBdr>
                                                        <w:top w:val="none" w:sz="0" w:space="0" w:color="auto"/>
                                                        <w:left w:val="none" w:sz="0" w:space="0" w:color="auto"/>
                                                        <w:bottom w:val="none" w:sz="0" w:space="0" w:color="auto"/>
                                                        <w:right w:val="none" w:sz="0" w:space="0" w:color="auto"/>
                                                      </w:divBdr>
                                                      <w:divsChild>
                                                        <w:div w:id="1930502085">
                                                          <w:marLeft w:val="0"/>
                                                          <w:marRight w:val="0"/>
                                                          <w:marTop w:val="0"/>
                                                          <w:marBottom w:val="0"/>
                                                          <w:divBdr>
                                                            <w:top w:val="none" w:sz="0" w:space="0" w:color="auto"/>
                                                            <w:left w:val="none" w:sz="0" w:space="0" w:color="auto"/>
                                                            <w:bottom w:val="none" w:sz="0" w:space="0" w:color="auto"/>
                                                            <w:right w:val="none" w:sz="0" w:space="0" w:color="auto"/>
                                                          </w:divBdr>
                                                        </w:div>
                                                        <w:div w:id="1270115330">
                                                          <w:marLeft w:val="0"/>
                                                          <w:marRight w:val="0"/>
                                                          <w:marTop w:val="0"/>
                                                          <w:marBottom w:val="0"/>
                                                          <w:divBdr>
                                                            <w:top w:val="none" w:sz="0" w:space="0" w:color="auto"/>
                                                            <w:left w:val="none" w:sz="0" w:space="0" w:color="auto"/>
                                                            <w:bottom w:val="none" w:sz="0" w:space="0" w:color="auto"/>
                                                            <w:right w:val="none" w:sz="0" w:space="0" w:color="auto"/>
                                                          </w:divBdr>
                                                        </w:div>
                                                      </w:divsChild>
                                                    </w:div>
                                                    <w:div w:id="1779135104">
                                                      <w:marLeft w:val="0"/>
                                                      <w:marRight w:val="0"/>
                                                      <w:marTop w:val="0"/>
                                                      <w:marBottom w:val="0"/>
                                                      <w:divBdr>
                                                        <w:top w:val="none" w:sz="0" w:space="0" w:color="auto"/>
                                                        <w:left w:val="none" w:sz="0" w:space="0" w:color="auto"/>
                                                        <w:bottom w:val="none" w:sz="0" w:space="0" w:color="auto"/>
                                                        <w:right w:val="none" w:sz="0" w:space="0" w:color="auto"/>
                                                      </w:divBdr>
                                                      <w:divsChild>
                                                        <w:div w:id="1400398868">
                                                          <w:marLeft w:val="0"/>
                                                          <w:marRight w:val="0"/>
                                                          <w:marTop w:val="0"/>
                                                          <w:marBottom w:val="0"/>
                                                          <w:divBdr>
                                                            <w:top w:val="none" w:sz="0" w:space="0" w:color="auto"/>
                                                            <w:left w:val="none" w:sz="0" w:space="0" w:color="auto"/>
                                                            <w:bottom w:val="none" w:sz="0" w:space="0" w:color="auto"/>
                                                            <w:right w:val="none" w:sz="0" w:space="0" w:color="auto"/>
                                                          </w:divBdr>
                                                          <w:divsChild>
                                                            <w:div w:id="1473254021">
                                                              <w:marLeft w:val="0"/>
                                                              <w:marRight w:val="0"/>
                                                              <w:marTop w:val="0"/>
                                                              <w:marBottom w:val="0"/>
                                                              <w:divBdr>
                                                                <w:top w:val="none" w:sz="0" w:space="0" w:color="auto"/>
                                                                <w:left w:val="none" w:sz="0" w:space="0" w:color="auto"/>
                                                                <w:bottom w:val="none" w:sz="0" w:space="0" w:color="auto"/>
                                                                <w:right w:val="none" w:sz="0" w:space="0" w:color="auto"/>
                                                              </w:divBdr>
                                                            </w:div>
                                                            <w:div w:id="270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689504">
                              <w:marLeft w:val="0"/>
                              <w:marRight w:val="0"/>
                              <w:marTop w:val="0"/>
                              <w:marBottom w:val="0"/>
                              <w:divBdr>
                                <w:top w:val="none" w:sz="0" w:space="0" w:color="auto"/>
                                <w:left w:val="none" w:sz="0" w:space="0" w:color="auto"/>
                                <w:bottom w:val="none" w:sz="0" w:space="0" w:color="auto"/>
                                <w:right w:val="none" w:sz="0" w:space="0" w:color="auto"/>
                              </w:divBdr>
                            </w:div>
                            <w:div w:id="209926908">
                              <w:marLeft w:val="0"/>
                              <w:marRight w:val="0"/>
                              <w:marTop w:val="0"/>
                              <w:marBottom w:val="0"/>
                              <w:divBdr>
                                <w:top w:val="none" w:sz="0" w:space="0" w:color="auto"/>
                                <w:left w:val="none" w:sz="0" w:space="0" w:color="auto"/>
                                <w:bottom w:val="none" w:sz="0" w:space="0" w:color="auto"/>
                                <w:right w:val="none" w:sz="0" w:space="0" w:color="auto"/>
                              </w:divBdr>
                            </w:div>
                            <w:div w:id="1163353308">
                              <w:marLeft w:val="0"/>
                              <w:marRight w:val="0"/>
                              <w:marTop w:val="0"/>
                              <w:marBottom w:val="0"/>
                              <w:divBdr>
                                <w:top w:val="none" w:sz="0" w:space="0" w:color="auto"/>
                                <w:left w:val="none" w:sz="0" w:space="0" w:color="auto"/>
                                <w:bottom w:val="none" w:sz="0" w:space="0" w:color="auto"/>
                                <w:right w:val="none" w:sz="0" w:space="0" w:color="auto"/>
                              </w:divBdr>
                              <w:divsChild>
                                <w:div w:id="1201623751">
                                  <w:marLeft w:val="0"/>
                                  <w:marRight w:val="0"/>
                                  <w:marTop w:val="0"/>
                                  <w:marBottom w:val="0"/>
                                  <w:divBdr>
                                    <w:top w:val="none" w:sz="0" w:space="0" w:color="auto"/>
                                    <w:left w:val="none" w:sz="0" w:space="0" w:color="auto"/>
                                    <w:bottom w:val="none" w:sz="0" w:space="0" w:color="auto"/>
                                    <w:right w:val="none" w:sz="0" w:space="0" w:color="auto"/>
                                  </w:divBdr>
                                  <w:divsChild>
                                    <w:div w:id="51973573">
                                      <w:marLeft w:val="0"/>
                                      <w:marRight w:val="0"/>
                                      <w:marTop w:val="0"/>
                                      <w:marBottom w:val="0"/>
                                      <w:divBdr>
                                        <w:top w:val="none" w:sz="0" w:space="0" w:color="auto"/>
                                        <w:left w:val="none" w:sz="0" w:space="0" w:color="auto"/>
                                        <w:bottom w:val="none" w:sz="0" w:space="0" w:color="auto"/>
                                        <w:right w:val="none" w:sz="0" w:space="0" w:color="auto"/>
                                      </w:divBdr>
                                      <w:divsChild>
                                        <w:div w:id="1662349954">
                                          <w:marLeft w:val="0"/>
                                          <w:marRight w:val="0"/>
                                          <w:marTop w:val="0"/>
                                          <w:marBottom w:val="0"/>
                                          <w:divBdr>
                                            <w:top w:val="none" w:sz="0" w:space="0" w:color="auto"/>
                                            <w:left w:val="none" w:sz="0" w:space="0" w:color="auto"/>
                                            <w:bottom w:val="none" w:sz="0" w:space="0" w:color="auto"/>
                                            <w:right w:val="none" w:sz="0" w:space="0" w:color="auto"/>
                                          </w:divBdr>
                                          <w:divsChild>
                                            <w:div w:id="1324773657">
                                              <w:marLeft w:val="0"/>
                                              <w:marRight w:val="0"/>
                                              <w:marTop w:val="0"/>
                                              <w:marBottom w:val="0"/>
                                              <w:divBdr>
                                                <w:top w:val="none" w:sz="0" w:space="0" w:color="auto"/>
                                                <w:left w:val="none" w:sz="0" w:space="0" w:color="auto"/>
                                                <w:bottom w:val="none" w:sz="0" w:space="0" w:color="auto"/>
                                                <w:right w:val="none" w:sz="0" w:space="0" w:color="auto"/>
                                              </w:divBdr>
                                              <w:divsChild>
                                                <w:div w:id="285890715">
                                                  <w:marLeft w:val="0"/>
                                                  <w:marRight w:val="0"/>
                                                  <w:marTop w:val="0"/>
                                                  <w:marBottom w:val="0"/>
                                                  <w:divBdr>
                                                    <w:top w:val="none" w:sz="0" w:space="0" w:color="auto"/>
                                                    <w:left w:val="none" w:sz="0" w:space="0" w:color="auto"/>
                                                    <w:bottom w:val="none" w:sz="0" w:space="0" w:color="auto"/>
                                                    <w:right w:val="none" w:sz="0" w:space="0" w:color="auto"/>
                                                  </w:divBdr>
                                                  <w:divsChild>
                                                    <w:div w:id="1582909239">
                                                      <w:marLeft w:val="0"/>
                                                      <w:marRight w:val="0"/>
                                                      <w:marTop w:val="0"/>
                                                      <w:marBottom w:val="0"/>
                                                      <w:divBdr>
                                                        <w:top w:val="none" w:sz="0" w:space="0" w:color="auto"/>
                                                        <w:left w:val="none" w:sz="0" w:space="0" w:color="auto"/>
                                                        <w:bottom w:val="none" w:sz="0" w:space="0" w:color="auto"/>
                                                        <w:right w:val="none" w:sz="0" w:space="0" w:color="auto"/>
                                                      </w:divBdr>
                                                      <w:divsChild>
                                                        <w:div w:id="538133291">
                                                          <w:marLeft w:val="0"/>
                                                          <w:marRight w:val="0"/>
                                                          <w:marTop w:val="0"/>
                                                          <w:marBottom w:val="0"/>
                                                          <w:divBdr>
                                                            <w:top w:val="none" w:sz="0" w:space="0" w:color="auto"/>
                                                            <w:left w:val="none" w:sz="0" w:space="0" w:color="auto"/>
                                                            <w:bottom w:val="none" w:sz="0" w:space="0" w:color="auto"/>
                                                            <w:right w:val="none" w:sz="0" w:space="0" w:color="auto"/>
                                                          </w:divBdr>
                                                          <w:divsChild>
                                                            <w:div w:id="1607542327">
                                                              <w:marLeft w:val="0"/>
                                                              <w:marRight w:val="0"/>
                                                              <w:marTop w:val="0"/>
                                                              <w:marBottom w:val="0"/>
                                                              <w:divBdr>
                                                                <w:top w:val="none" w:sz="0" w:space="0" w:color="auto"/>
                                                                <w:left w:val="none" w:sz="0" w:space="0" w:color="auto"/>
                                                                <w:bottom w:val="none" w:sz="0" w:space="0" w:color="auto"/>
                                                                <w:right w:val="none" w:sz="0" w:space="0" w:color="auto"/>
                                                              </w:divBdr>
                                                              <w:divsChild>
                                                                <w:div w:id="1797749198">
                                                                  <w:marLeft w:val="0"/>
                                                                  <w:marRight w:val="0"/>
                                                                  <w:marTop w:val="0"/>
                                                                  <w:marBottom w:val="0"/>
                                                                  <w:divBdr>
                                                                    <w:top w:val="none" w:sz="0" w:space="0" w:color="auto"/>
                                                                    <w:left w:val="none" w:sz="0" w:space="0" w:color="auto"/>
                                                                    <w:bottom w:val="none" w:sz="0" w:space="0" w:color="auto"/>
                                                                    <w:right w:val="none" w:sz="0" w:space="0" w:color="auto"/>
                                                                  </w:divBdr>
                                                                </w:div>
                                                                <w:div w:id="1937127686">
                                                                  <w:marLeft w:val="0"/>
                                                                  <w:marRight w:val="0"/>
                                                                  <w:marTop w:val="0"/>
                                                                  <w:marBottom w:val="0"/>
                                                                  <w:divBdr>
                                                                    <w:top w:val="none" w:sz="0" w:space="0" w:color="auto"/>
                                                                    <w:left w:val="none" w:sz="0" w:space="0" w:color="auto"/>
                                                                    <w:bottom w:val="none" w:sz="0" w:space="0" w:color="auto"/>
                                                                    <w:right w:val="none" w:sz="0" w:space="0" w:color="auto"/>
                                                                  </w:divBdr>
                                                                </w:div>
                                                                <w:div w:id="464541357">
                                                                  <w:marLeft w:val="0"/>
                                                                  <w:marRight w:val="0"/>
                                                                  <w:marTop w:val="0"/>
                                                                  <w:marBottom w:val="0"/>
                                                                  <w:divBdr>
                                                                    <w:top w:val="none" w:sz="0" w:space="0" w:color="auto"/>
                                                                    <w:left w:val="none" w:sz="0" w:space="0" w:color="auto"/>
                                                                    <w:bottom w:val="none" w:sz="0" w:space="0" w:color="auto"/>
                                                                    <w:right w:val="none" w:sz="0" w:space="0" w:color="auto"/>
                                                                  </w:divBdr>
                                                                  <w:divsChild>
                                                                    <w:div w:id="696350495">
                                                                      <w:marLeft w:val="0"/>
                                                                      <w:marRight w:val="90"/>
                                                                      <w:marTop w:val="0"/>
                                                                      <w:marBottom w:val="0"/>
                                                                      <w:divBdr>
                                                                        <w:top w:val="single" w:sz="6" w:space="0" w:color="CCCCCC"/>
                                                                        <w:left w:val="single" w:sz="6" w:space="0" w:color="CCCCCC"/>
                                                                        <w:bottom w:val="single" w:sz="6" w:space="0" w:color="CCCCCC"/>
                                                                        <w:right w:val="single" w:sz="6" w:space="0" w:color="CCCCCC"/>
                                                                      </w:divBdr>
                                                                    </w:div>
                                                                    <w:div w:id="157238628">
                                                                      <w:marLeft w:val="0"/>
                                                                      <w:marRight w:val="9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2003391558">
                                                      <w:marLeft w:val="0"/>
                                                      <w:marRight w:val="0"/>
                                                      <w:marTop w:val="0"/>
                                                      <w:marBottom w:val="0"/>
                                                      <w:divBdr>
                                                        <w:top w:val="none" w:sz="0" w:space="0" w:color="auto"/>
                                                        <w:left w:val="none" w:sz="0" w:space="0" w:color="auto"/>
                                                        <w:bottom w:val="none" w:sz="0" w:space="0" w:color="auto"/>
                                                        <w:right w:val="none" w:sz="0" w:space="0" w:color="auto"/>
                                                      </w:divBdr>
                                                      <w:divsChild>
                                                        <w:div w:id="95951240">
                                                          <w:marLeft w:val="0"/>
                                                          <w:marRight w:val="0"/>
                                                          <w:marTop w:val="0"/>
                                                          <w:marBottom w:val="0"/>
                                                          <w:divBdr>
                                                            <w:top w:val="none" w:sz="0" w:space="0" w:color="auto"/>
                                                            <w:left w:val="none" w:sz="0" w:space="0" w:color="auto"/>
                                                            <w:bottom w:val="none" w:sz="0" w:space="0" w:color="auto"/>
                                                            <w:right w:val="none" w:sz="0" w:space="0" w:color="auto"/>
                                                          </w:divBdr>
                                                          <w:divsChild>
                                                            <w:div w:id="1455636992">
                                                              <w:marLeft w:val="0"/>
                                                              <w:marRight w:val="0"/>
                                                              <w:marTop w:val="0"/>
                                                              <w:marBottom w:val="0"/>
                                                              <w:divBdr>
                                                                <w:top w:val="none" w:sz="0" w:space="0" w:color="auto"/>
                                                                <w:left w:val="none" w:sz="0" w:space="0" w:color="auto"/>
                                                                <w:bottom w:val="none" w:sz="0" w:space="0" w:color="auto"/>
                                                                <w:right w:val="none" w:sz="0" w:space="0" w:color="auto"/>
                                                              </w:divBdr>
                                                              <w:divsChild>
                                                                <w:div w:id="680086357">
                                                                  <w:marLeft w:val="0"/>
                                                                  <w:marRight w:val="0"/>
                                                                  <w:marTop w:val="0"/>
                                                                  <w:marBottom w:val="0"/>
                                                                  <w:divBdr>
                                                                    <w:top w:val="none" w:sz="0" w:space="0" w:color="auto"/>
                                                                    <w:left w:val="none" w:sz="0" w:space="0" w:color="auto"/>
                                                                    <w:bottom w:val="none" w:sz="0" w:space="0" w:color="auto"/>
                                                                    <w:right w:val="none" w:sz="0" w:space="0" w:color="auto"/>
                                                                  </w:divBdr>
                                                                </w:div>
                                                                <w:div w:id="354187076">
                                                                  <w:marLeft w:val="0"/>
                                                                  <w:marRight w:val="0"/>
                                                                  <w:marTop w:val="0"/>
                                                                  <w:marBottom w:val="0"/>
                                                                  <w:divBdr>
                                                                    <w:top w:val="none" w:sz="0" w:space="0" w:color="auto"/>
                                                                    <w:left w:val="none" w:sz="0" w:space="0" w:color="auto"/>
                                                                    <w:bottom w:val="none" w:sz="0" w:space="0" w:color="auto"/>
                                                                    <w:right w:val="none" w:sz="0" w:space="0" w:color="auto"/>
                                                                  </w:divBdr>
                                                                </w:div>
                                                                <w:div w:id="813638520">
                                                                  <w:marLeft w:val="0"/>
                                                                  <w:marRight w:val="0"/>
                                                                  <w:marTop w:val="0"/>
                                                                  <w:marBottom w:val="0"/>
                                                                  <w:divBdr>
                                                                    <w:top w:val="none" w:sz="0" w:space="0" w:color="auto"/>
                                                                    <w:left w:val="none" w:sz="0" w:space="0" w:color="auto"/>
                                                                    <w:bottom w:val="none" w:sz="0" w:space="0" w:color="auto"/>
                                                                    <w:right w:val="none" w:sz="0" w:space="0" w:color="auto"/>
                                                                  </w:divBdr>
                                                                  <w:divsChild>
                                                                    <w:div w:id="206528100">
                                                                      <w:marLeft w:val="0"/>
                                                                      <w:marRight w:val="90"/>
                                                                      <w:marTop w:val="0"/>
                                                                      <w:marBottom w:val="0"/>
                                                                      <w:divBdr>
                                                                        <w:top w:val="single" w:sz="6" w:space="0" w:color="CCCCCC"/>
                                                                        <w:left w:val="single" w:sz="6" w:space="0" w:color="CCCCCC"/>
                                                                        <w:bottom w:val="single" w:sz="6" w:space="0" w:color="CCCCCC"/>
                                                                        <w:right w:val="single" w:sz="6" w:space="0" w:color="CCCCCC"/>
                                                                      </w:divBdr>
                                                                    </w:div>
                                                                    <w:div w:id="948582358">
                                                                      <w:marLeft w:val="0"/>
                                                                      <w:marRight w:val="9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sChild>
                                </w:div>
                              </w:divsChild>
                            </w:div>
                          </w:divsChild>
                        </w:div>
                      </w:divsChild>
                    </w:div>
                  </w:divsChild>
                </w:div>
              </w:divsChild>
            </w:div>
            <w:div w:id="2083871895">
              <w:marLeft w:val="0"/>
              <w:marRight w:val="0"/>
              <w:marTop w:val="0"/>
              <w:marBottom w:val="0"/>
              <w:divBdr>
                <w:top w:val="none" w:sz="0" w:space="0" w:color="auto"/>
                <w:left w:val="none" w:sz="0" w:space="0" w:color="auto"/>
                <w:bottom w:val="none" w:sz="0" w:space="0" w:color="auto"/>
                <w:right w:val="none" w:sz="0" w:space="0" w:color="auto"/>
              </w:divBdr>
              <w:divsChild>
                <w:div w:id="523641558">
                  <w:marLeft w:val="0"/>
                  <w:marRight w:val="0"/>
                  <w:marTop w:val="0"/>
                  <w:marBottom w:val="0"/>
                  <w:divBdr>
                    <w:top w:val="none" w:sz="0" w:space="0" w:color="auto"/>
                    <w:left w:val="none" w:sz="0" w:space="0" w:color="auto"/>
                    <w:bottom w:val="none" w:sz="0" w:space="0" w:color="auto"/>
                    <w:right w:val="none" w:sz="0" w:space="0" w:color="auto"/>
                  </w:divBdr>
                  <w:divsChild>
                    <w:div w:id="1493595193">
                      <w:marLeft w:val="0"/>
                      <w:marRight w:val="0"/>
                      <w:marTop w:val="0"/>
                      <w:marBottom w:val="0"/>
                      <w:divBdr>
                        <w:top w:val="none" w:sz="0" w:space="0" w:color="auto"/>
                        <w:left w:val="none" w:sz="0" w:space="0" w:color="auto"/>
                        <w:bottom w:val="none" w:sz="0" w:space="0" w:color="auto"/>
                        <w:right w:val="none" w:sz="0" w:space="0" w:color="auto"/>
                      </w:divBdr>
                    </w:div>
                    <w:div w:id="344790049">
                      <w:marLeft w:val="0"/>
                      <w:marRight w:val="0"/>
                      <w:marTop w:val="0"/>
                      <w:marBottom w:val="0"/>
                      <w:divBdr>
                        <w:top w:val="none" w:sz="0" w:space="0" w:color="auto"/>
                        <w:left w:val="none" w:sz="0" w:space="0" w:color="auto"/>
                        <w:bottom w:val="none" w:sz="0" w:space="0" w:color="auto"/>
                        <w:right w:val="none" w:sz="0" w:space="0" w:color="auto"/>
                      </w:divBdr>
                    </w:div>
                    <w:div w:id="122232063">
                      <w:marLeft w:val="0"/>
                      <w:marRight w:val="0"/>
                      <w:marTop w:val="0"/>
                      <w:marBottom w:val="0"/>
                      <w:divBdr>
                        <w:top w:val="none" w:sz="0" w:space="0" w:color="auto"/>
                        <w:left w:val="none" w:sz="0" w:space="0" w:color="auto"/>
                        <w:bottom w:val="none" w:sz="0" w:space="0" w:color="auto"/>
                        <w:right w:val="none" w:sz="0" w:space="0" w:color="auto"/>
                      </w:divBdr>
                    </w:div>
                    <w:div w:id="1382561214">
                      <w:marLeft w:val="0"/>
                      <w:marRight w:val="0"/>
                      <w:marTop w:val="0"/>
                      <w:marBottom w:val="0"/>
                      <w:divBdr>
                        <w:top w:val="none" w:sz="0" w:space="0" w:color="auto"/>
                        <w:left w:val="none" w:sz="0" w:space="0" w:color="auto"/>
                        <w:bottom w:val="none" w:sz="0" w:space="0" w:color="auto"/>
                        <w:right w:val="none" w:sz="0" w:space="0" w:color="auto"/>
                      </w:divBdr>
                    </w:div>
                    <w:div w:id="18049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7945">
          <w:marLeft w:val="0"/>
          <w:marRight w:val="0"/>
          <w:marTop w:val="100"/>
          <w:marBottom w:val="100"/>
          <w:divBdr>
            <w:top w:val="none" w:sz="0" w:space="0" w:color="auto"/>
            <w:left w:val="none" w:sz="0" w:space="0" w:color="auto"/>
            <w:bottom w:val="none" w:sz="0" w:space="0" w:color="auto"/>
            <w:right w:val="none" w:sz="0" w:space="0" w:color="auto"/>
          </w:divBdr>
          <w:divsChild>
            <w:div w:id="1272932736">
              <w:marLeft w:val="0"/>
              <w:marRight w:val="0"/>
              <w:marTop w:val="0"/>
              <w:marBottom w:val="0"/>
              <w:divBdr>
                <w:top w:val="none" w:sz="0" w:space="0" w:color="auto"/>
                <w:left w:val="none" w:sz="0" w:space="0" w:color="auto"/>
                <w:bottom w:val="none" w:sz="0" w:space="0" w:color="auto"/>
                <w:right w:val="none" w:sz="0" w:space="0" w:color="auto"/>
              </w:divBdr>
              <w:divsChild>
                <w:div w:id="5967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2531">
          <w:marLeft w:val="-180"/>
          <w:marRight w:val="-180"/>
          <w:marTop w:val="0"/>
          <w:marBottom w:val="0"/>
          <w:divBdr>
            <w:top w:val="none" w:sz="0" w:space="0" w:color="auto"/>
            <w:left w:val="none" w:sz="0" w:space="0" w:color="auto"/>
            <w:bottom w:val="none" w:sz="0" w:space="0" w:color="auto"/>
            <w:right w:val="none" w:sz="0" w:space="0" w:color="auto"/>
          </w:divBdr>
          <w:divsChild>
            <w:div w:id="615139137">
              <w:marLeft w:val="180"/>
              <w:marRight w:val="180"/>
              <w:marTop w:val="180"/>
              <w:marBottom w:val="180"/>
              <w:divBdr>
                <w:top w:val="none" w:sz="0" w:space="0" w:color="auto"/>
                <w:left w:val="none" w:sz="0" w:space="0" w:color="auto"/>
                <w:bottom w:val="none" w:sz="0" w:space="0" w:color="auto"/>
                <w:right w:val="none" w:sz="0" w:space="0" w:color="auto"/>
              </w:divBdr>
            </w:div>
            <w:div w:id="1122116921">
              <w:marLeft w:val="180"/>
              <w:marRight w:val="180"/>
              <w:marTop w:val="180"/>
              <w:marBottom w:val="180"/>
              <w:divBdr>
                <w:top w:val="none" w:sz="0" w:space="0" w:color="auto"/>
                <w:left w:val="none" w:sz="0" w:space="0" w:color="auto"/>
                <w:bottom w:val="none" w:sz="0" w:space="0" w:color="auto"/>
                <w:right w:val="none" w:sz="0" w:space="0" w:color="auto"/>
              </w:divBdr>
            </w:div>
            <w:div w:id="759520854">
              <w:marLeft w:val="180"/>
              <w:marRight w:val="180"/>
              <w:marTop w:val="180"/>
              <w:marBottom w:val="180"/>
              <w:divBdr>
                <w:top w:val="none" w:sz="0" w:space="0" w:color="auto"/>
                <w:left w:val="none" w:sz="0" w:space="0" w:color="auto"/>
                <w:bottom w:val="none" w:sz="0" w:space="0" w:color="auto"/>
                <w:right w:val="none" w:sz="0" w:space="0" w:color="auto"/>
              </w:divBdr>
            </w:div>
            <w:div w:id="7616917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386026269">
      <w:bodyDiv w:val="1"/>
      <w:marLeft w:val="0"/>
      <w:marRight w:val="0"/>
      <w:marTop w:val="0"/>
      <w:marBottom w:val="0"/>
      <w:divBdr>
        <w:top w:val="none" w:sz="0" w:space="0" w:color="auto"/>
        <w:left w:val="none" w:sz="0" w:space="0" w:color="auto"/>
        <w:bottom w:val="none" w:sz="0" w:space="0" w:color="auto"/>
        <w:right w:val="none" w:sz="0" w:space="0" w:color="auto"/>
      </w:divBdr>
      <w:divsChild>
        <w:div w:id="281572035">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npprepo.ub.rug.nl/10036/3/SenD_2000_0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rc.nl/nieuws/2020/01/28/in-de-ban-van-het-drama-a398843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519E5-D4BE-41B4-9148-0DFBF9E69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14BB2-EDC7-4B5C-AA8A-4FBE4108CF26}">
  <ds:schemaRefs>
    <ds:schemaRef ds:uri="http://schemas.microsoft.com/sharepoint/v3/contenttype/forms"/>
  </ds:schemaRefs>
</ds:datastoreItem>
</file>

<file path=customXml/itemProps3.xml><?xml version="1.0" encoding="utf-8"?>
<ds:datastoreItem xmlns:ds="http://schemas.openxmlformats.org/officeDocument/2006/customXml" ds:itemID="{3A570ED1-BE65-446F-B80A-50D0CA22CE75}">
  <ds:schemaRefs>
    <ds:schemaRef ds:uri="http://purl.org/dc/dcmitype/"/>
    <ds:schemaRef ds:uri="http://schemas.microsoft.com/office/2006/documentManagement/types"/>
    <ds:schemaRef ds:uri="http://schemas.microsoft.com/office/infopath/2007/PartnerControls"/>
    <ds:schemaRef ds:uri="http://purl.org/dc/elements/1.1/"/>
    <ds:schemaRef ds:uri="47a28104-336f-447d-946e-e305ac2bcd47"/>
    <ds:schemaRef ds:uri="http://schemas.microsoft.com/office/2006/metadata/properties"/>
    <ds:schemaRef ds:uri="http://purl.org/dc/terms/"/>
    <ds:schemaRef ds:uri="34354c1b-6b8c-435b-ad50-990538c1955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3465</Characters>
  <Application>Microsoft Office Word</Application>
  <DocSecurity>0</DocSecurity>
  <Lines>28</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2020-03-11T18:49:00Z</dcterms:created>
  <dcterms:modified xsi:type="dcterms:W3CDTF">2020-03-11T18:57:00Z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